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6232e6579d548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963 期</w:t>
        </w:r>
      </w:r>
    </w:p>
    <w:p>
      <w:pPr>
        <w:jc w:val="center"/>
      </w:pPr>
      <w:r>
        <w:r>
          <w:rPr>
            <w:rFonts w:ascii="Segoe UI" w:hAnsi="Segoe UI" w:eastAsia="Segoe UI"/>
            <w:sz w:val="32"/>
            <w:color w:val="000000"/>
            <w:b/>
          </w:rPr>
          <w:t>TKU and Taiwan Get Shaken Up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Ling-tian Fan, Yu-xuan Li】On April 20th a grand earthquake shook the university that was recorded as a 6.3 on the richter scale by the Seismological Center. On the fourth floor in the Shao-mo Memorial Gymnasium parts of the ceiling fell to the floor. Head of the Office of General Affairs, Yu-shan Chiang, stated, “Because of the furiousity of the earthquake, bits of the ceiling did suffer some damage. Repairs are already underway.” Director of the Campus Security Section, Jui-kuang Tseng, stated, “Safety measures in the event of an earthquake or other natural disasters are available on every floor and it’s crucial for students and staff to review this.” Director of the Office of Military Education and Training, Wen-feng Huang, stated, “In the event of an earthquake people must follow three steps: take cover, bend down, remain secure.” More instructions on Tamkang University’s disaster prevention plan can be found on site（http://ppt.cc/gzO0). Second year student of the Department of Mass Communication, Ji-you Yu, stated, “Before there is an earthquake it’s important to practice the disaster prevention drills for safety and finding cover. It actually is more important to do it in a building such as the Business and Management building because when the halls are full of people, you need to be even more prepared.”</w:t>
          <w:br/>
        </w:r>
      </w:r>
    </w:p>
  </w:body>
</w:document>
</file>