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7e427edf0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【教學特優教師】惠霖 以身作則不斷學習新知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嗨！不好意思，剛剛還是忙於處理學生的問題……」電話那頭傳來一聲苦笑，獲得102年教學特優教師的資創系助理教授惠霖（圖左後三），總是兢兢業業地教學、真切地關懷學生，她說，當初放棄在中科院的工作，回到母校教書，主因是她喜歡學習新事物，「大學教師的身分，push我不斷努力學習，不只在資訊專業領域，我也一直學習和調整與年輕人溝通相處的方式！」
</w:t>
          <w:br/>
          <w:t>先前也曾獲得「優良導師」肯定，惠霖說，「全英語的教學環境無論對老師還是學生，都是很大的挑戰。」蘭陽校園是住宿學院，對於學生在課業、生活，或是生涯規劃等問題，都竭盡所能地就近關懷及輔導，就連晚上時分，她也願意協助學生課業。
</w:t>
          <w:br/>
          <w:t>課堂上，她總對學生說：「我寧可你們現在討厭我，也不要你們畢業後來抱怨在我的課堂學不到東西！」只要修過她的課的同學都知道，隨堂作業不少，往往第一週第一堂課就有作業，她也偏好實作課程，萬一碰到理論及專有名詞很多的課程，會播映相關影片來加強學生印象。「專有名詞在講解前，會請學生預習名詞，再請他們解釋。」
</w:t>
          <w:br/>
          <w:t>惠霖的教學觀是「以身作則」，資創系系主任武士戎分享，「學生們可以感受到惠霖老師的敬業態度，在她身上學習到學識以外的處事道理。」最後，惠霖以學姊的身分，勉勵學子們多利用校內豐富的圖書資源，「不要輕易侷限自我，任何類別的圖書或電子資源都多去涉獵，還有，面對各項困難及挑戰，努力以赴，絕不輕言放棄！」（文／卓琦、圖／惠霖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07ed4d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0274f1f3-bb25-492d-8652-4ea1c976caf4.jpg.jpg"/>
                      <pic:cNvPicPr/>
                    </pic:nvPicPr>
                    <pic:blipFill>
                      <a:blip xmlns:r="http://schemas.openxmlformats.org/officeDocument/2006/relationships" r:embed="R443c7fa07a0943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3c7fa07a094387" /></Relationships>
</file>