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c6e1b2b4443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小蘋果歌舞祈福淡江平安圓滿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7日，生活輔導組在書卷廣場舉辦「健康校園有活力，平安樂活NO.1」校園安全系列宣導活動，由管樂社演奏「小蘋果」熱鬧開場。數學系學生更大跳「小蘋果」舞蹈，展現青春活力，軍訓室主任陳國樑等多位教官也不遑多讓，上臺一同獻藝，現場氣氛活絡。由學務長柯志恩代表戳破象徵平安的「大蘋果」氣球，多顆愛心氣球冉冉升空，並致詞祝福淡江師生「平安」圓滿。
</w:t>
          <w:br/>
          <w:t>現場擺設「反毒拳擊手」、「反轉毒害日行動」等多個遊戲攤位，傳播珍愛生命、防毒拒毒、知毒反毒、關懷協助等重要校園安全理念。
</w:t>
          <w:br/>
          <w:t>中文一馬詩媛表示，「透過遊戲可以讓大家更認識毒品，使反毒宣導有更大的效果。」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7e2d5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5/m\425e4a36-a904-4b64-83a2-d721d8f65c2f.jpg.jpg"/>
                      <pic:cNvPicPr/>
                    </pic:nvPicPr>
                    <pic:blipFill>
                      <a:blip xmlns:r="http://schemas.openxmlformats.org/officeDocument/2006/relationships" r:embed="R3e29159d0a5a47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4b162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5/m\cbd85110-b2a4-4bbb-958f-f605d47ce5ad.jpg.jpg"/>
                      <pic:cNvPicPr/>
                    </pic:nvPicPr>
                    <pic:blipFill>
                      <a:blip xmlns:r="http://schemas.openxmlformats.org/officeDocument/2006/relationships" r:embed="Rec1c682a364f49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29159d0a5a47c1" /><Relationship Type="http://schemas.openxmlformats.org/officeDocument/2006/relationships/image" Target="/media/image2.bin" Id="Rec1c682a364f4998" /></Relationships>
</file>