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8f78cd7e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陳敏男陳幹男陳慶男三男同行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三，本校校友服務暨資源發展處主任陳敏男、理學院院長陳幹男及校友陳慶男碰上了，他們一同前往中山大學，參與了張宗仁校友就任校長的交接典禮。三位「男」字輩的師生，本是舊識，三男同行，不忘相互調侃一番。（雲水）</w:t>
          <w:br/>
        </w:r>
      </w:r>
    </w:p>
  </w:body>
</w:document>
</file>