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a0bd23fba44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楊從蘭經營緬甸珠寶生意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84年西語系畢業的楊從蘭校友，在台北市信義路四段開了一家店，批發零售緬甸珠寶。擁有緬甸華僑身分的楊校友，經營這樣的生意十分得心應手，也因為常常台緬兩地奔波，遇見了國小同學，兩人不僅成了生意上的好伙伴，更造就了一段好姻緣。兩人現在育有二子，幸福美滿。（涵怡）</w:t>
          <w:br/>
        </w:r>
      </w:r>
    </w:p>
  </w:body>
</w:document>
</file>