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c6c50028d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電機系首屆校友集資捐守謙100萬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23日，本校電機工程學系第一屆畢業校友於覺生紀念圖書館舉辦畢業40週年同學會，在校友陳平能的號召下，電機系校友們集資100萬元響應守謙國際會議中心之興建，由校友黃洲富、李清分、陳平能代表捐贈，校長張家宜特別出席捐贈儀式。
</w:t>
          <w:br/>
          <w:t>闊別40年，電機系校友從世界各地返校齊聚，重溫校園生活並分享彼此的人生故事。電機系系主任陳巽璋表示，「我也是電機系校友，深感系上校友力量之大，奉獻精神以及凝聚力無法想像，無論是在財政、國際交流或是產學合作方面皆不遺餘力。</w:t>
          <w:br/>
        </w:r>
      </w:r>
    </w:p>
  </w:body>
</w:document>
</file>