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714392e07d4d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967 期</w:t>
        </w:r>
      </w:r>
    </w:p>
    <w:p>
      <w:pPr>
        <w:jc w:val="center"/>
      </w:pPr>
      <w:r>
        <w:r>
          <w:rPr>
            <w:rFonts w:ascii="Segoe UI" w:hAnsi="Segoe UI" w:eastAsia="Segoe UI"/>
            <w:sz w:val="32"/>
            <w:color w:val="000000"/>
            <w:b/>
          </w:rPr>
          <w:t>淡江週刊李雙澤記憶民歌</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民歌40－再唱一段思想起特展」於8日至24日在台北松山文創園區舉行。現場展出662期當年記錄民歌風潮興盛的《淡江週刊》（《淡江時報》前身），也展出本校數學系校友、民歌手李雙澤的紀念影片，以及國貿系（現國企系）校友李建復的唱片作品集。
</w:t>
          <w:br/>
          <w:t>民國65年12月13日出刊的662期《淡江週刊》頭版頭條即是〈唱我們自己的歌！〉其他各版還有李元貞的〈為什麼沒有自己的歌〉、李雙澤的〈歌從那裡來？〉、有辛人的〈為什麼不唱中國民謠〉。該期記載李雙澤當月3日在學生活動中心的民謠演唱會上問觀眾，「請問我們自己的歌在哪裡？」開啟臺灣校園民歌創作風潮。中華音樂人交流協會理事長李建復也因當時本校興起的民歌創作風潮而踏上歌唱路。
</w:t>
          <w:br/>
          <w:t>現場仔細觀看的陳姓中年民眾表示，「淡大當年在民歌發展上不得了！還有楊祖珺。」曾對此次民歌特展提供資料與建議的校長室秘書黃文智表示，「本校作為民歌發展上重要一環，又以李雙澤最具有代表性，學校在李雙澤過世30週年時在牧羊草皮坪為他立碑紀念。」盼藉由特展，讓大家了解本校在民歌發展上的意義。（文／周雨萱、蔡晉宇、攝影／閩家瑋）</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322f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7/m\02f649d4-beef-4655-8f3d-d211f3b0acf0.jpg.jpg"/>
                      <pic:cNvPicPr/>
                    </pic:nvPicPr>
                    <pic:blipFill>
                      <a:blip xmlns:r="http://schemas.openxmlformats.org/officeDocument/2006/relationships" r:embed="Rd379249f07244e1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379249f07244e16" /></Relationships>
</file>