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903ec4cdd44b1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968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本報網站讓你愛分享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照宇淡水校園報導】淡江時報關心淡江大小事。本報自4月29日起，在時報網站中新增社群元件功能，可即時分享新聞、照片到Facebook、Twitter及Google+。本報運用多元方式傳遞資訊，同時關注社群網站中的學生意見，持續關心本校校內、外新聞，期以快速反應於本報上，如校園騷擾案、老樹傾倒等。
</w:t>
          <w:br/>
          <w:t>大傳一李雅媛說，「新聞傳播不侷限在報紙的實體形式，可以更快速的分享，還可以依個人偏好發布網站內容，有更多選擇彈性。」</w:t>
          <w:br/>
        </w:r>
      </w:r>
    </w:p>
  </w:body>
</w:document>
</file>