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456345dd94d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印尼留台聯總會長來校訪問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26日印尼留台校友會聯合總會總會長葉秀娟、雅加達台灣教育中心董事長黃賢安、雅加達台灣教育中心總經理李淑惠一行3人蒞校訪問，國際事務副校長戴萬欽代表本校於古今中外與會外賓。簡報座談由校友服務暨資源發展處執行長彭春陽主持，國際處秘書郭淑敏與教務處招生組組長陳惠娟等人共同接待，雙方就外籍生等議題交換意見。葉秀娟和黃賢安表示，「印尼是個很有潛力的國家，將與淡江大學攜手合作，將貴校推廣至印尼各地。」</w:t>
          <w:br/>
        </w:r>
      </w:r>
    </w:p>
  </w:body>
</w:document>
</file>