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e379444b0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啦啦隊大專盃獲得殿軍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「最重要的全上（完成所有動作）我們達到了！」本校競技啦啦隊於上月31日參與103學年度大專校院啦啦隊錦標賽，在一般男女混合團體組中的24隊突破重圍，獲得第四名殊榮，且在一般男女混合5人組中拿下第五名。
</w:t>
          <w:br/>
          <w:t>今年目標以氣勢壓住全場，表演內容除秀出招牌「225金字塔」，在底層部分增加新元素「側空側翻旋轉」技巧奪人目光，賽後亦有人爭相詢問新招式。水環四何瑋翔分享：「比賽前反覆模擬比賽可能發生的錯誤，並在練習過程引導學弟妹建立信心，因此『全上』次數比以往多相當多，雖然遺憾成績不如預期，但表現對得起教練也獲得觀眾掌聲。」</w:t>
          <w:br/>
        </w:r>
      </w:r>
    </w:p>
  </w:body>
</w:document>
</file>