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f5199c9084e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香港城市大學交流服務學習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香港城市大學「城青優權計畫」服務志工交流活動3日於紹謨紀念體育館舉行，香港城市大學項目主任賴加俊及羅敏妍與19名學生志工蒞校交流。國際副校長戴萬欽致詞表示，很歡迎香港城市大學蒞校，本校服務學習種類多元，包含社區服務、海外服務隊等服務性團體，若未來有機會兩校因社會服務而結盟將別具意義。學務長柯志恩簡介本校服務學習分享者背景，並鼓勵志工除了交流活動外，還可多欣賞淡水風景體驗臺灣風情。
</w:t>
          <w:br/>
          <w:t>交流活動，由3位老師分享本校服務學習課程內容外，綠螞蟻服務隊、部落服務隊等4服務隊也分享服務經驗；香港城市大學團隊介紹城青優權計畫服務內容及研究成果，雙方交流氣氛活躍。4日至本校「服務學習課程」服務之校外機構：關渡自然公園、樂山療養院實際服務。香港城市大學電腦科學二陳思宇說：「從交流中得知臺港兩地因環境與服務隊性質皆不同，藉分享互相借鏡，繼續為社會付出，受益良多。」（文／李昱萱、攝影／王政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af62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027b1454-2d98-4597-b805-3f4832af2a66.jpg.jpg"/>
                      <pic:cNvPicPr/>
                    </pic:nvPicPr>
                    <pic:blipFill>
                      <a:blip xmlns:r="http://schemas.openxmlformats.org/officeDocument/2006/relationships" r:embed="Re52cda06049444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2cda060494449d" /></Relationships>
</file>