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ec796d22b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【淡江世界村 萬里鷹飛颺】創社實踐農民關懷服務 中文四黃怡玲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「玩社團」與「做服務」，是我在淡江最快樂的兩件事，也是豐沛我將來人生行囊最重要的資產。
</w:t>
          <w:br/>
          <w:t>我的家鄉在苗栗，大學在淡江唸書，最親的爺爺奶奶都在老家種田，所以關心人才流失、外來種入侵等農地議題，對我來說好像反哺那般自然。升大三的暑假籌組「四海遊農」服務隊，號召在地青年，以環島方式拜訪各地農家，透過有機堆肥、人力除草等農活，企圖一同喚醒臺灣學子的土地意識，那時的滿腔熱血，卻在進行一半時被澆了一大桶冷水：「如果你沒有任何技術就跑去，農家還得花心思教你，這樣的服務反而成了負擔。」我才頓悟，服務的核心價值應是先看見他人的需求。計畫結束，我創立城市農夫社，跟著學員一起從實作課程與知識傳授雙管齊下，從學習中更懂得感恩，因為我明白，唯有當我真正彎下腰，拔除田中的雜草，才會知道每一粒米的珍貴。「志願服務是在別人的需要中看見自己的責任。」對我來說，每一次的服務都會成為下一次服務滋長的養分，我慶幸自己看見土地問題時沒有花時間等待，而是選擇實踐。
</w:t>
          <w:br/>
          <w:t>淡江社團蓬勃發展，更從100學年度實施社團學分化，每學年都有新社團成立，因此要從200多個社團中脫穎而出，向大家宣傳相對陌生的土地保護議題，簡直像是開墾荒漠。草創時面臨的幹部人手調度捉襟見肘、招生困難等挑戰接踵而至，但身為領頭的拓荒者，除了一肩扛起，最重要的是，就是當個不慌亂的社團負責人，勇於開拓社團視野。每當煩悶和疲倦之時，蛋捲廣場的星空是我的安慰，坐在那兒細數著璀璨的星星，數著倒也不覺得累了。
</w:t>
          <w:br/>
          <w:t>另外，大二那年，加入淡江時報擔任文字記者，是讓我的視野變得開闊的起點，因採訪結識不同領域的傑出校友或是同儕，傾聽他們的故事，透過學生記者的職責，發現自己說故事的潛能，兩年來，我看見文字力量的巨大，將感動的溫度傳遞到人的內心。在此，鼓勵學弟妹努力尋找你的天賦並發揮，讓天賦發光發熱吧！（文／卓琦整理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786602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b9b8ccf2-e9bc-4865-a34e-b966a402069c.jpg.jpg"/>
                      <pic:cNvPicPr/>
                    </pic:nvPicPr>
                    <pic:blipFill>
                      <a:blip xmlns:r="http://schemas.openxmlformats.org/officeDocument/2006/relationships" r:embed="R337e6588d56840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7e6588d5684099" /></Relationships>
</file>