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8bae2899ea46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網球社獲北區網球聯賽亞軍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【記者李宜汀淡水校園報導】本校網球社於13日參加由國立陽明大學硬網社舉辦的「第三十四屆北區十三校網球聯賽」，在比賽中擊敗長庚大學、國立陽明大學和國立臺北科技大學等校獲得亞軍佳績。
</w:t>
          <w:br/>
          <w:t>回想備賽過程，網球社社長電機三王安頡分享：「本社對這次比賽相當重視，即使感受有壓力，仍努力每週練球、積極備賽。」對於能獲得第二名好成績，王安頡十分激動開心，也希望透過比賽讓社員感受團隊合作的力量，在下屆比賽中再創佳績。</w:t>
          <w:br/>
        </w:r>
      </w:r>
    </w:p>
  </w:body>
</w:document>
</file>