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ea2b9ac354c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4社團獻技迎期末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古箏社「箏重」成發
</w:t>
          <w:br/>
          <w:t>11日古箏社於文錙音樂廳舉辦成發，適逢畢業季，以「珍重」諧音「箏重」為主題，逾40人參加。共詮釋15首樂曲，搭配影片呈現有故事性的大學生活。以不斷高低起伏的「烏蘇里船歌」開場，帶領聽眾進入故事主角內心，再以「知音」等曲目呈現主角四年經歷，最後以「友誼地久天長」象徵雖畢業，友情卻不會畢業，感性作結。
</w:t>
          <w:br/>
          <w:t>社長化材三李兢方表示，感謝幹部的用心演出讓觀眾感動。中文一楊巧翊表示，從演奏者行雲般地動作中感受到全心投入，讓我們隨音符沉浸其中。（文／張芃如）
</w:t>
          <w:br/>
          <w:t>
</w:t>
          <w:br/>
          <w:t>詞創社「敬老尊賢」成發
</w:t>
          <w:br/>
          <w:t>詞曲創作社「期末創作成發－敬老尊賢」，11日在覺軒花園舉行，近百人一同嗨唱。由詞創社Tender tonight、Mr. Dinner、潮帽小子海賊團、啥樂團、Excalibur等資深、新血樂團輪番獻藝，加上西洋音樂社樂團Nora Says No!助陣展現原創歌曲能量，現場氣氛不斷升溫。
</w:t>
          <w:br/>
          <w:t>社長產經三徐振宗說：「本次主題為不忘本，藉由新舊幹部合作傳遞家的感覺，並給予後輩支持與鼓勵。」日文二許晴瑄表示，最喜歡「潮帽小子海賊團」的表演，演唱十分動人，可惜活動時間稍短，不夠過癮。（文／陳照宇）
</w:t>
          <w:br/>
          <w:t>
</w:t>
          <w:br/>
          <w:t>烏克麗麗社「永烏止盡」成發
</w:t>
          <w:br/>
          <w:t>烏克麗麗社11日晚間於覺生大樓舉辦「第二屆成果發表會－永烏止盡」，近百人參加。
</w:t>
          <w:br/>
          <w:t>會中表演「小蘋果」、「李白」、「擁抱」、「小酒窩」等多首知名流行樂曲。其中還特別與外籍同學聯誼會合作開場曲「Under Pressure」，曲調輕快動聽，令人印象深刻。
</w:t>
          <w:br/>
          <w:t>社長資圖四莫紜瑄表示，將主題訂為「永烏止盡」希望許多即將畢業社員未來繼續留在音樂道路上。電機一彭振君說：「整場音樂會聽下來覺得還蠻動聽的，是一個新奇的體驗。」（文／王子承）
</w:t>
          <w:br/>
          <w:t>
</w:t>
          <w:br/>
          <w:t>實驗劇團期末公演
</w:t>
          <w:br/>
          <w:t>實驗劇團期末公演於9日至12日晚間在實驗劇場，上演〈猶太人〉、〈童顏〉及〈一條線〉三齣戲劇，每場吸引近百位觀眾觀賞，精彩演出讓觀眾彷彿置身故事中。〈猶太人〉以失而復得的的鼻煙壺為故事主軸。導演西文二黃綺靖表示，希望讓大家瞭解人們的價值觀差異，且不應輕易對一個人下定論。
</w:t>
          <w:br/>
          <w:t>〈童顏〉描述阿松與阿美的婚外情故事。導演產經四陳韻伶表示，想證實人們選擇相信愛情的初衷並沒有錯，也希望觀眾從戲中看見人最純真的樣貌。〈一條線〉描述兩位好朋友玩「一條線」遊戲卻互相猜忌，甚至最後親手殺了對方。導演英文二楊子瑩表示，繩索象徵人性間的拔河，友情、自尊何者較為重要？運管二林欣緣表示，三部劇有多層面的心靈體會，沒讓我們這些忠實粉絲失望！（文／林妍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f2a9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23620147-bebf-4d61-ae14-956fd967bb1a.jpg.jpg"/>
                      <pic:cNvPicPr/>
                    </pic:nvPicPr>
                    <pic:blipFill>
                      <a:blip xmlns:r="http://schemas.openxmlformats.org/officeDocument/2006/relationships" r:embed="R07c85b4721c24d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52a0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c4123678-7938-4aea-a3c3-78dc6cc6374d.jpg.jpg"/>
                      <pic:cNvPicPr/>
                    </pic:nvPicPr>
                    <pic:blipFill>
                      <a:blip xmlns:r="http://schemas.openxmlformats.org/officeDocument/2006/relationships" r:embed="R47d5e70fa4204f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4b896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a2b09c72-9cc4-4ebf-9867-8f6372bba8b3.jpg.jpg"/>
                      <pic:cNvPicPr/>
                    </pic:nvPicPr>
                    <pic:blipFill>
                      <a:blip xmlns:r="http://schemas.openxmlformats.org/officeDocument/2006/relationships" r:embed="R49607989a0734e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c507d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f5d680b1-6a33-4d7a-938a-88a54bfdffcc.jpg.jpg"/>
                      <pic:cNvPicPr/>
                    </pic:nvPicPr>
                    <pic:blipFill>
                      <a:blip xmlns:r="http://schemas.openxmlformats.org/officeDocument/2006/relationships" r:embed="R620a6b6cc99e4d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bdec2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53aaacb6-7cfa-492f-9659-15cccd5f08d4.JPG.JPG"/>
                      <pic:cNvPicPr/>
                    </pic:nvPicPr>
                    <pic:blipFill>
                      <a:blip xmlns:r="http://schemas.openxmlformats.org/officeDocument/2006/relationships" r:embed="Rd7535e3fef2941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c85b4721c24d61" /><Relationship Type="http://schemas.openxmlformats.org/officeDocument/2006/relationships/image" Target="/media/image2.bin" Id="R47d5e70fa4204f5c" /><Relationship Type="http://schemas.openxmlformats.org/officeDocument/2006/relationships/image" Target="/media/image3.bin" Id="R49607989a0734e43" /><Relationship Type="http://schemas.openxmlformats.org/officeDocument/2006/relationships/image" Target="/media/image4.bin" Id="R620a6b6cc99e4d2a" /><Relationship Type="http://schemas.openxmlformats.org/officeDocument/2006/relationships/image" Target="/media/image5.bin" Id="Rd7535e3fef29411d" /></Relationships>
</file>