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c783a826045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歡迎成為淡江新鮮人 新生家長座談 13日展開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於13日起，在全臺及離島舉辦16場新生暨家長座談會，將由各校友會理事長、校友分享求學歷程及職場經驗，資深教授介紹學校及講述系所出路，並與家長及新生當面對談。校服暨資發處執行長彭春陽表示，希望大家踴躍參與，藉溝通讓新生更有信心面對未來。
</w:t>
          <w:br/>
          <w:t>臺北場將於29日在淡水校園舉行，欲參加者請於18日前向學務處生輔組報名（02）2621-5656，分機2217；其餘場次請見校服暨資發處網站（網址：http://www.fl.tku.edu.tw）。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45920" cy="3212592"/>
              <wp:effectExtent l="0" t="0" r="0" b="0"/>
              <wp:docPr id="1" name="IMG_4af2f6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2/m\b132b5d7-995a-49a6-a834-68d84d3d6b8c.jpg"/>
                      <pic:cNvPicPr/>
                    </pic:nvPicPr>
                    <pic:blipFill>
                      <a:blip xmlns:r="http://schemas.openxmlformats.org/officeDocument/2006/relationships" r:embed="R51c4487cf18840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4592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c4487cf1884082" /></Relationships>
</file>