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ca283ff5f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全發院先修全英語歡迎新鮮人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球發展學院於上月24日至9月4日舉辦為期兩週暑期先修課程，為強化核心學習能力開設「英文口語溝通」、「全球化概論」兩門必修課程、各有2學分，總計有113位準大一新生參加。全發院院長劉艾華、各系主任及教師代表皆出席「歡迎茶會」，師長們期待先行體驗全英語授課模式，協助新生適應往後大學期間的學習。
</w:t>
          <w:br/>
          <w:t>另有「圖書館利用講習」、「大三出國準備停看聽」、「選課系統操作說明」、「體育休閒活動」、「系主任有約」等活動，提前讓先修同學體驗校園特色與環境設施，並為未來預做準備。
</w:t>
          <w:br/>
          <w:t>政經一楊薏茹說，暑期課程不僅有助適應全英語環境，更有利於融入團體生活、及提升自主學習意願。</w:t>
          <w:br/>
        </w:r>
      </w:r>
    </w:p>
  </w:body>
</w:document>
</file>