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39e16be4a4d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1.（４）著作人格權包含哪些權利？
</w:t>
          <w:br/>
          <w:t>(1)公開發表權  (2)姓名表示權  (3)禁止不當修改權  (4)以上皆是
</w:t>
          <w:br/>
          <w:t>2.（１）小王將他在網路上所收集的圖片燒成1張光碟，並將這片光碟拷貝販賣給同學，請問他的作法是否正確呢？
</w:t>
          <w:br/>
          <w:t>(1)不正確，這種販賣的行為已經侵害著作權人的權利。(2)還算可以，因為這些資源都是網路上隨處可見的，應該是沒有違反著作權法。
</w:t>
          <w:br/>
          <w:t>3.（１）菲菲對於智慧財產權的適用範圍有疑問，請問你知道下列哪些東西是屬於智慧財產權所保障的範圍嗎？
</w:t>
          <w:br/>
          <w:t>(1)作文、繪畫、音樂作曲等 (2)金錢、珠寶  (3)房地產
</w:t>
          <w:br/>
          <w:t>4.（３）大寶和小寶合力完成一件畫作，請問著作權是誰的？(1)大寶的 (2)小寶的 (3)屬於大寶和小寶兩個人的，為共同著作。
</w:t>
          <w:br/>
          <w:t>
</w:t>
          <w:br/>
          <w:t>答案：1.（4）2.（1）3.（1）4.（3）</w:t>
          <w:br/>
        </w:r>
      </w:r>
    </w:p>
  </w:body>
</w:document>
</file>