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4e5daa9fa4b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校友黃銘正 朱天文入圍金馬獎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1日，金馬獎第52屆入圍名單揭曉，本校校友傑出表現亮眼！教資系（現資圖系）校友黃銘正導演的紀錄片電影《灣生回家》入圍最佳紀錄片，英文系校友朱天文以《刺客聶隱娘》一劇本，與鍾阿城、謝海盟一同入圍最佳改編劇本。黃銘正表示，「感謝評審們的肯定，希望這部紀錄片可以作為觀看臺灣的窗戶，以這群日據時代在臺出生的日本人故事帶出舊時的臺灣脈絡，他們是相當珍貴的歷史寶藏。」
</w:t>
          <w:br/>
          <w:t>本屆金馬獎決選評審有法文系校友桂綸鎂、大眾傳播學系校友陳寶旭、塗翔文。</w:t>
          <w:br/>
        </w:r>
      </w:r>
    </w:p>
  </w:body>
</w:document>
</file>