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99cc67d9cb4e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TKU Drum Team is Invited to the Sunshine State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【Lin-kai Jun, Tamsui Campus Report】On Sept. 27 The Tamkang University Alumni Association of Northern California (TKUAANC) held the “San Francisco Grand Confucius Celebration “ in the Culture Center of Taipei Economic and Culture Office In San Francisco. The TKU Drum Team was invited and the stage performance ignited the celebration. Director of the TKUAANC, Ling-biao Jiang, expressed, “The TKU Drum Team was invited on this very important festival, which will spread the reputation and honor of the university. It’s great to be able to share the treasures of TKU as well as the spirit of the TKU Drum Team.” (Article/ Lin-kai Jun)</w:t>
          <w:br/>
        </w:r>
      </w:r>
    </w:p>
    <w:p>
      <w:pPr>
        <w:jc w:val="center"/>
      </w:pPr>
      <w:r>
        <w:r>
          <w:drawing>
            <wp:inline xmlns:wp14="http://schemas.microsoft.com/office/word/2010/wordprocessingDrawing" xmlns:wp="http://schemas.openxmlformats.org/drawingml/2006/wordprocessingDrawing" distT="0" distB="0" distL="0" distR="0" wp14:editId="50D07946">
              <wp:extent cx="4876800" cy="2663952"/>
              <wp:effectExtent l="0" t="0" r="0" b="0"/>
              <wp:docPr id="1" name="IMG_6e25d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6/m\72a714fc-c0b3-4a3d-a49b-2450e4b87414.jpg.jpg"/>
                      <pic:cNvPicPr/>
                    </pic:nvPicPr>
                    <pic:blipFill>
                      <a:blip xmlns:r="http://schemas.openxmlformats.org/officeDocument/2006/relationships" r:embed="R92d12fecb1f942ca" cstate="print">
                        <a:extLst>
                          <a:ext uri="{28A0092B-C50C-407E-A947-70E740481C1C}"/>
                        </a:extLst>
                      </a:blip>
                      <a:stretch>
                        <a:fillRect/>
                      </a:stretch>
                    </pic:blipFill>
                    <pic:spPr>
                      <a:xfrm>
                        <a:off x="0" y="0"/>
                        <a:ext cx="4876800" cy="2663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d12fecb1f942ca" /></Relationships>
</file>