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0a6e6c5a646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林奕岑新書《極上京都》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眾傳播學系校友林奕岑於上月底出版新書《極上京都：33間寺院神社x甘味物語》。旅居日本京都多年的林奕岑嚴選出33間寺院神社，從歷史、建築、襌寺、茶道等角度用心考證，引領讀者一同感受京都的傳統寺院與菓子文化，本書亦取得京都寺院的刊登許可。向來對於藝術、文化感受就極為強烈的林奕岑說，「深深折服於這座千年古都，豐富迷人的文化底蘊讓整個京都就是一座博物館。」林奕岑坦言，「不是我選擇京都，是京都選擇了我。在這裡看到了唐宋文化的輝煌風華、在數百年老舖中體會到職人精神，能與讀者分享、交流是我的榮幸，盼引起讀者共鳴。」（文／林妍君）</w:t>
          <w:br/>
        </w:r>
      </w:r>
    </w:p>
  </w:body>
</w:document>
</file>