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2a0649c294b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安全組籲機車停五虎崗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學生多以機車代步情形日增，淡水校園在校園週邊、大忠街學生機車場、水源街學生機車場、五虎崗學生機車場等多處機車停車場，共計超過2千4百個車位。安全組組長曾瑞光呼籲，歡迎學生多加利用校園停車場，並遵守交通規則，避免違規停車遭警察開罰單。（文／本報訊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835b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215b98b7-8d28-4a11-aa1f-b8bbd1836f46.jpg.jpg"/>
                      <pic:cNvPicPr/>
                    </pic:nvPicPr>
                    <pic:blipFill>
                      <a:blip xmlns:r="http://schemas.openxmlformats.org/officeDocument/2006/relationships" r:embed="R93d0bb8800f34b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d0bb8800f34b2e" /></Relationships>
</file>