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de9ec5bd4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教師音樂會本週首場演出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發展中心通識核心課程組將在文錙音樂廳舉辦一系列的「教師音樂會」，本週五（24日）晚間七時三十分率先登場的是「趙恆振•李珮瑜聯合音樂會」，十一月廿八日將有王淑堯歌劇演唱會、十二月十九日則有耶誕音樂會。
</w:t>
          <w:br/>
          <w:t>
</w:t>
          <w:br/>
          <w:t>　趙恆振•李珮瑜將聯合演奏莫札特A大調小提琴奏鳴曲：作品305、貝多芬A大調第九號小提琴奏鳴曲「克羅采」：作品47，及法朗克A大調小提琴奏鳴曲。
</w:t>
          <w:br/>
          <w:t>
</w:t>
          <w:br/>
          <w:t>　李珮瑜表示，莫札特A大調奏鳴曲不僅是莫札特中期六首小提琴奏鳴曲中的精華，也是六首中細膩度、長度、精彩度及音樂深度最高的名曲，由它做為今晚音樂會的開幕曲，是實至名歸的，此次音樂會精采可期。</w:t>
          <w:br/>
        </w:r>
      </w:r>
    </w:p>
  </w:body>
</w:document>
</file>