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b9fbe9990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一級主管安全宣導講習科技風險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資訊處於9日的「一級單位以上主管資訊安全宣導講習」中，邀請BSI英國標準協會總經理蒲樹盛，說明「科技風險與金融數位化的挑戰與機會」，現場與臺北和蘭陽校園同步視訊，一級單位以上主管均出席參與。校長張家宜感謝蒲樹盛蒞校傳授專業知識，並鼓勵各單位主管能汲取講習中資訊，思考最方便快捷的工作方式。講習中，蒲樹盛說明，如何從全球風險中看到科技創新的機會，以及金融數位化後面臨的趨勢與挑戰。在問答時間中，秘書長徐錠基提出雲端服務的個資問題，並如何安全使用雲端服務；蒲樹盛回應，可使用安全可靠的雲端平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7c8cc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32c5d3b8-9dc2-4dc5-935a-3f2d1b49e267.jpg.jpg"/>
                      <pic:cNvPicPr/>
                    </pic:nvPicPr>
                    <pic:blipFill>
                      <a:blip xmlns:r="http://schemas.openxmlformats.org/officeDocument/2006/relationships" r:embed="R986d72b7aeac45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6d72b7aeac4565" /></Relationships>
</file>