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a1442358a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文錙書法賽徵件海內外 增進國際能見度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【記者陳品婕、陳照宇淡水校園報導】文錙藝術中心與中華民國書學會共同舉辦「2015正體漢字全球書法比賽」和「2015全國大專校院學生書法比賽」，吸引眾多書法愛好者參加。
</w:t>
          <w:br/>
          <w:t>「2015正體漢字全球書法比賽」是向全球徵件書法作品，分為寫字組及書法組，8千多件作品經評選後，選出特優、優選、佳作及入選等獎，於19日邀請副總統吳敦義在國父紀念館舉行頒獎典禮，榮獲特優的國外參賽者皆專程來臺參加典禮及受獎。這些獲獎作品將交由本校書法研究室收藏，作為學術研究之用。本次賽事策劃人文錙中心主任張炳煌表示，藉由本次書法比賽，除提升本校國際能見度外，並建立本校為正體漢字文化品牌代言人，增加藝術文化傳統優勢，將持續努力，推動相關活動。
</w:t>
          <w:br/>
          <w:t>「2015全國大專校院學生書法比賽」分為書法賽和e筆會外賽，共有89名好手報名，經過初賽後有59名進入決賽，最後選出書法前3名、優選5名；e筆會外賽取1名及優選5名，於13日，於13日在臺北校園舉行頒獎。獲得e筆會外賽第一名的是本校中文系碩一莊棋誠，他表示：「參加比賽可以和各好手交流，也讓我了解自己的優、缺點，這次的作品想呈現的是以較現代化的方式，凸顯文章中重點句子。」</w:t>
          <w:br/>
        </w:r>
      </w:r>
    </w:p>
  </w:body>
</w:document>
</file>