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96a7fd209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資傳生奪坎城青年創意賽瀏覽前三名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【記者陳岱儀淡水校園報導】18、19日，資傳系與坎城國際創意節在臺官方代表合辦「2016年新媒體行銷創意營暨坎城青年創意競賽」，今年坎城青年創意競賽臺灣區選拔賽主題為「潮台灣」，也特別增設Future Young Lions（學生組）競賽。本次競賽共有87件作品角逐，開幕式除了公布8組入圍名單，邀請日本博報堂創意總監橋田和明與導演關根光才擔任評審，並進行主題演講和分享，學生組最後由崑山科大學生贏得首獎。
</w:t>
          <w:br/>
          <w:t>今年資傳系共有29組學生報名參加，而瀏覽次數最多前3名為《臺灣No 1：鬼島美食頌》、〈小朋友眼中的台灣〉、〈借我吃一口〉，皆為資傳系同學製作，另有〈台灣人是三小〉的影片，採訪來自不同背景的民眾對台灣的看法，更獲《趣味新聞TEEPR》報導。資傳系系主任孫蒨鈺表示，希望藉由創意營的創意策略發想，讓學生參與企劃和執行創意個案，且舉辦「坎城青年創意競賽」有助於師生開拓國際視野，並強化學生的實作能力和經驗。會中，橋田和明以個人作品說明，「創意不僅僅只是創意，還能讓世界變的更加美好。」關根光除了談到創意無限的廣告，同時說明「Something never done before」是創意的核心。</w:t>
          <w:br/>
        </w:r>
      </w:r>
    </w:p>
  </w:body>
</w:document>
</file>