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7b9395ca940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200師生參證券市場博覽會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校財務金融學系與商管學院全球財務管理全英語學士學位學程於19日到臺北世貿三館參加臺灣證券交易所舉辦「2015証券市場博覽會」，近200師生參與。全財管學程主任林允永表示，本次活動希望能推升學生對金融商品的認識，並掌握現今市場脈動，更盼結合理論與實務應用。
</w:t>
          <w:br/>
          <w:t>本次校外參訪，除了安排師生聆聽由臺灣期貨交易所舉辦的專題講座外，還讓學生在現場挑戰參展公司舉辦的闖關活動，學習證券、期貨交易的操作，以及認識上市、上櫃公司的內部業務，強化課程內容與產業界的連結。財金三黃晨煒分享，「活動讓課堂上的學習有了發揮的機會，而且博覽會中還見識到海外公司的特殊產品，收穫很多。」</w:t>
          <w:br/>
        </w:r>
      </w:r>
    </w:p>
  </w:body>
</w:document>
</file>