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008479c4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微電影徵件獎2萬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記錄淡江校園生活點滴嗎？教學卓越計畫辦公室舉辦「卓。越；琢。躍」微電影競賽活動，只要透過鏡頭講述在本校學習歷程，展現課程專業實務、教師誨誨教悔、學生社團、國際化、資訊化、未來化6大主題，影片長度以6至8分鐘為限，作品可以劇情片、紀錄片、動畫、MV等手法呈現，只要是本校在學學生均能以個人或團體方式參加，獎金最高有2萬元。即日起開放報名，活動報名表及活動辦法，可至覺生紀念圖書館2樓流通櫃台左側「教學卓越展示區」索取；或至教學卓越計畫網頁下載。（網址：http://excellent.tku.edu.tw/ExcDld.aspx）</w:t>
          <w:br/>
        </w:r>
      </w:r>
    </w:p>
  </w:body>
</w:document>
</file>