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c8ae435534d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【學程加油讚】詹鈞涵談米蘭世博文創生態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創學程「全球文化行銷企畫專題」課程於上月22日邀請友信文創總經理詹鈞涵，以「由米蘭世博認識文創生態」為題演講。她分享今年前往義大利米蘭參加世界博覽會3天行程見聞，另準備葡萄酒醋、巧克力等，讓同學藉「五感」猶如進入異國文化之旅。
</w:t>
          <w:br/>
          <w:t>詹鈞涵解說本次世界博覽會的活動主軸為「食物」，且「慢食文化」發起於義大利，強調美食應符合好、乾淨、公平原則。今年世博會另聚焦討論食物浪費，邀請參與國簽署「米蘭議定書」，她說明，「每年被浪費的食物是全球人類所需糧食的4倍。」
</w:t>
          <w:br/>
          <w:t>接著，她談到幾個令人驚艷的場館，例如日本館內部充滿「禪意」的設計，讓人嘆為觀止；德國館展現創意，以童話介紹德國各省及全球雨水系統的概況。最讓她印象深刻的是設計成方舟形狀的俄羅斯館，內部展示基因實驗室。詹鈞涵說，俄羅斯是第一個發起植物基因保存的國家，科學家們蒐集和冷凍保存全球各種植物種子，對於生物資源保存具有重要的意義。
</w:t>
          <w:br/>
          <w:t>談到參與世博會的整體感想，詹鈞涵表示，博覽會的多數展館在排隊進場耗時，似乎有些違反博覽會意義，而「未來商店」雖讓人充分感受到科技進步，但太過自動化的消費，反而感受不到人際互動的溫度，這些都是未來可以思考的地方。最後，詹鈞涵與同學討論若有臺灣館會如何設計？引起熱絡的回應，讓同學回歸本土，從臺灣文化角度思考如何與世界接軌。（文／盧逸峰）</w:t>
          <w:br/>
        </w:r>
      </w:r>
    </w:p>
  </w:body>
</w:document>
</file>