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1ec259911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財務處提醒補繳費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財務處期末提醒，未完成104學年度第一學期加退選後補繳費者，請儘速憑補繳單至出納組繳費（淡水校園B304、臺北校園D105、蘭陽校園CL312），遺失補繳單者，請先至財務處補開單。未完成補繳者，將無法辦理104學年度第二學期預選課程及註冊作業、畢業生不得領取證書。詳情可洽財務處詢問，校內分機2067。</w:t>
          <w:br/>
        </w:r>
      </w:r>
    </w:p>
  </w:body>
</w:document>
</file>