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654a62b5041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驚聲爺爺移尊駕　文館向後轉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今天是開學第一天，經過三個月的暑假，當你走進校園時，是否發現學校有了很多的改變？例如校園入口驚聲銅像移駕了，而文館大門也一百八十度改了向，六月底遭逢祝融之災的商管大樓也浴火重生。
</w:t>
          <w:br/>
          <w:t>
</w:t>
          <w:br/>
          <w:t>　校園入口所進行的景觀修建，把驚聲銅像搬到宮燈教室盡頭，建立了銅像廣場，讓淡江又多了一遊憩景點。校長張紘炬表示：「銅像廣場上的石階，可以讓師生坐在上面休息，陪著驚聲先生欣賞夕陽。」充分發揮空間的機能，將來，也可以作為社團活動使用的場地。另外，趕製中的「三化交趾燒」，將安置在入口處牆面，從克難坡走上來，就可以看見，代表淡江所倡行的「未來、國際、資訊化」。原定本月初落成的警衛亭則是延期至月底完工，將在校門口道路中設立，而舊的警衛亭，則將走入歷史。
</w:t>
          <w:br/>
          <w:t>
</w:t>
          <w:br/>
          <w:t>　火災過後的商管大樓，也在暑假期間脫胎換骨。校方斥資五千萬元將商管大樓整修，九、十及十一樓的地板全新上妝，並且使用防火磚。另外，天花板重新補妝，整棟商館也重新粉刷，煥然一新。
</w:t>
          <w:br/>
          <w:t>
</w:t>
          <w:br/>
          <w:t>　文館的門口向後轉了，從昔日的西側門口改到東側，也就是面對商管大樓，並且在二樓門口增設陸橋連接道路。校長在上週三的行政會議上，特別關注文館門口轉向的情況，他表示，有些殘障同學不知道門口轉向，如果照走舊門會有安全上的問題，因此希望總務處能夠做好防護措施。
</w:t>
          <w:br/>
          <w:t>
</w:t>
          <w:br/>
          <w:t>　原驚中正所改建的音樂廳，將於月底完工。將來，此音樂廳設有260個座位，具有數位錄影、數位錄音、視訊系統等功能，並且備有價值兩百多萬元的鋼琴平台。
</w:t>
          <w:br/>
          <w:t>
</w:t>
          <w:br/>
          <w:t>　此外，五虎崗上層機車停放區改為籃球場，松濤一、三館宿舍安裝空調設備等，將帶給同學們全新的感受。
</w:t>
          <w:br/>
          <w:t>
</w:t>
          <w:br/>
          <w:t>　【本報訊】淡水校園教育館、文館新門廳及覺軒花園教室落成綵典禮，將安排於週三（十八日）下午進行，歡迎同仁前往參加。</w:t>
          <w:br/>
        </w:r>
      </w:r>
    </w:p>
  </w:body>
</w:document>
</file>