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b97d73c03745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華語160生走訪淡水 體驗臺灣之美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成人教育部華語中心於上月19日舉辦「淡水一日遊」活動，帶領近160位華語生參訪淡水校園，共分成4隊參觀宮燈教室、蛋捲廣場及圖書館等校內獨具特色的景點及建築。會中，邀請國際長李佩華在驚聲國際會議廳介紹本校辦學理念與各院系所特色。華語中心主任周湘華表示，「希望藉由此次活動，使華語生進一步認識淡江大學，也能了解臺灣文化，體驗淡水風景及古蹟之美。」
</w:t>
          <w:br/>
          <w:t>活動現場邀請了日本籍日文二根田文平、印尼籍國企二宋志雄、越南籍中文三範氏恆3位外籍生代表，分享學習經歷，同時解答學生問題。會後，大家同遊淡水紅毛城、小白宮、老街等淡水著名景點。來自美國的Steven Hansen正在華語中心學習中文，他表示：「雖然自己的中文還不是很流暢，但是很開心和大家一起參加這個活動。」來自越南的製氏映表示，「雖然因為暈車有些不舒服，但是淡水很好玩，能有此機會來到淡水校園覺得很開心。」（文／陳羿郿、陸瑩；圖／華語中心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9383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a62a3e27-3d6a-483c-9d88-be9e8b18835b.jpg"/>
                      <pic:cNvPicPr/>
                    </pic:nvPicPr>
                    <pic:blipFill>
                      <a:blip xmlns:r="http://schemas.openxmlformats.org/officeDocument/2006/relationships" r:embed="R9b01babc81534cc0"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855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6e5908da-7dd0-432a-9ab2-426e7ee77bb1.JPG"/>
                      <pic:cNvPicPr/>
                    </pic:nvPicPr>
                    <pic:blipFill>
                      <a:blip xmlns:r="http://schemas.openxmlformats.org/officeDocument/2006/relationships" r:embed="R788a7599bcf8435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01babc81534cc0" /><Relationship Type="http://schemas.openxmlformats.org/officeDocument/2006/relationships/image" Target="/media/image2.bin" Id="R788a7599bcf84357" /></Relationships>
</file>