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fecb7944a41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【卓爾不群】新北市教育局局長龔雅雯 創客教室 找回關鍵競爭力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專訪】本校教育資料科學學系、教資所（現資圖系）校友龔雅雯，於去年8月出任新北市教育局局長。逾20年的公務員生涯，除了任職教育部教育研究委員會，負責推動教改之外，也先後在教育部社教司、技職司、高教司擔任科長、專門委員，累積豐富的行政經歷，掌管全臺第一大教育局，外界總稱她是新北市最年輕的主管，更是第一位女性教育局長。
</w:t>
          <w:br/>
          <w:t>一頭俐落短髮，帶有精明幹練形象的龔雅雯，統籌主管新北市轄內335所各級學校，時間對她來說，分秒必爭。就連採訪時，臨時有國中校長前來商討計畫案，龔雅雯立即起身回應，並審慎地尋找對策，可見其重視每一間學校的教育資源。直到坐下來受訪，聊起一路在公職體系闖蕩的歷程，她直說：「完全是一場意外。」
</w:t>
          <w:br/>
          <w:t>磨練專長  累積學習當靠山
</w:t>
          <w:br/>
          <w:t>高中念嘉義女中的龔雅雯，大學聯考第一志願其實是美術系，夢想當個浪漫的美術老師，卻誤打誤撞考進教資系。至今讓她印象深刻的是時任教資系系主任朱則剛說：「很多人不清楚教資系學什麼，但有時候大學所學，也不見得與出社會後的職業相關；但在這裡學會了資料整理、邏輯歸納的能力，無論未來從事哪種行業，必能幫到你。」
</w:t>
          <w:br/>
          <w:t>龔雅雯有感而發地說，「確實，尤其在事情的脈絡整理與政策計劃擬訂上，無形中都受到大學時代影響。」當年資訊化發展淡江首屈一指，設有圖書館自動化系統、電算中心等軟硬體資源，「所幸當初沒有放棄修習主科，」且資訊整合及獨立思考的訓練，更為她的公職生涯扎下厚實的基礎。
</w:t>
          <w:br/>
          <w:t>「大學畢業那年，公職早已是兵家必爭之地。」龔雅雯抱持姑且一試的心態，沒想到高考僅以0.08分之差落榜；她再接再厲，第二年趁著就讀教資所碩一的時間充分準備，果然中取。不過，為取得碩士學位，提出延遲報到，她笑說，「這一延，讓熱門缺額都被佔光了，最後就被分發到臺北市立圖書館下的林語堂紀念館。」
</w:t>
          <w:br/>
          <w:t>壯志突圍  闖蕩公職有膽想
</w:t>
          <w:br/>
          <w:t>回憶起在陽明山林語堂紀念館的那段日子，正式館員除了主任，就只有她一人，為了不讓自己閒著，她每天動腦策展、行銷館藏，盼增加來客數，盡職的待了4個月後，「某天，臺北市教育局一位科長看了履歷後問我，要不要進來局裡工作？」從此，她踏上教育行政體系的道路。繞了一圈，又回來小時候最想做的教育領域，雖然不是第一線教師，卻也成為重要教育政策的幕後推手。
</w:t>
          <w:br/>
          <w:t>龔雅雯懇切地說，「真的不是考上公職，就能當好公務人員。」自己是進入臺北市教育局後，才真正學會寫出「人人看得懂的公文。」一般人的刻板印象認為公務人員是鐵飯碗，的確有人進來後，想圖安逸，但她個性終究是熱愛挑戰。
</w:t>
          <w:br/>
          <w:t>做中學  翻轉人才培育
</w:t>
          <w:br/>
          <w:t>去年轉戰新北市教育局服務，旋即面對十二年國教、少子化等政策與議題，龔雅雯分析，「儘管地方政府事務比中央政府繁雜，同仁、部屬流動性相對較高，但我想還是有可以努力的空間。」即使新北教育面臨少子化衝擊，確實讓新北市中小學已逐年減班，更連帶引發流浪教師問題。她指出，計畫性減班後的空閒教室，陸續改建為板橋、雙和等都會區域較缺乏的公共托育中心，或改為英語情境教室、閱讀空間等用途。
</w:t>
          <w:br/>
          <w:t>因為龔雅雯認為，少子化既是危機、也是轉機，她更盼人才培育模式從此改變。近兩年來，新北市教育局致力於推動「創客（maker）概念」，正是以實作、創意、整合、自學4大理念，鼓勵學生培養多元能力。教育局更在部份高中、高職建置「創客教室」，投資3D列印、雷射切割機設備，龔雅雯說，「臺灣給孩子太多紙筆測驗了，缺乏動手實作的課程教育，更希望能藉此概念，一同找回影響孩子未來競爭力的關鍵。」
</w:t>
          <w:br/>
          <w:t>協調人際  營造團隊合作默契
</w:t>
          <w:br/>
          <w:t>龔雅雯給人個性爽朗、行事果決的印象，自嘲夫婿常說她很有「領導統御的性格」，高中當班長、大學當班代，更讓龔雅雯懂得「人和」的重要，重視人際關係協調的她說：「做人比做事難！如果人不和，不管再厲害、再多專業都無法成事。」因此，龔雅雯偏好將工作團隊營造出家的感覺，除了培養彼此合作默契，只要是由她經手的計畫，從督導到承辦同仁全部都喊得出名字。
</w:t>
          <w:br/>
          <w:t>不過，她也自嘲EQ不好、性子急，對工作更是高標準。從龔雅雯反求諸己可以看出，她事必躬親，常是別人兩倍的工作量。對此，她感謝一路上長官提攜，給予升遷機會及發揮空間，但擔任主管後，也常只聽見外界好評，她有感而發地說：「當坐到某個位置時，就越來越少人跟妳說哪邊不好，更聽不到別人的諫言了。」讓她始終保持審慎自省的態度。
</w:t>
          <w:br/>
          <w:t>體悟健康與家人是最重要的財富
</w:t>
          <w:br/>
          <w:t>談到家人間的相處，龔雅雯的眼神、語氣顯現出感性的一面，「尤其自己身處教育領域，卻無法時常陪伴目前就讀國中的孩子，讓我有些心疼。」前年，龔雅雯在一場大病初癒後，才開始明白該適時放緩工作腳步。「也是到了這年紀才知道，健康與家人是最重要的財富，而且縱使遇到挫折，也不能消極，得重新調整步伐才行。」
</w:t>
          <w:br/>
          <w:t>訪問接近尾聲，龔雅雯以自身經驗和觀察到的年輕世代樣貌，建議大家應該回頭思考，「自己有沒有甚麼想做的事，卻還沒去做？」那就是大學階段最該完成的事情了！行動派的龔雅雯，鼓勵年輕學子「勇敢去做夢、勇敢去築夢！」正如同她推行的「創客教育」，盼帶領Ｚ世代（1995年後出生）養成學習動機，別再裹足不前，跨出舒適圈，準備好成為臺灣的主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edee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1b5df3ec-5449-423d-8f6b-f9a8a83dae91.jpg"/>
                      <pic:cNvPicPr/>
                    </pic:nvPicPr>
                    <pic:blipFill>
                      <a:blip xmlns:r="http://schemas.openxmlformats.org/officeDocument/2006/relationships" r:embed="R947eab116d8643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7eab116d864364" /></Relationships>
</file>