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89aa8aeae45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福園便利店開張 零食搶翻天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3、4日中午，竟有疆屍在福園出沒！大傳系第三十屆畢業製作與展演「卅野」行銷組「Cherry Bomb工作室」打造福園便利店，1,500包餅乾供同學搶奪。首日突破200人參與，於社群媒體活動前導片點閱數達27,000次，另有132次轉發。該組公關大傳四蔡洛蓁表示，希望透過這次活動能讓大家對多力多滋蒜香酷辣口味有更深的記憶，也希望能夠藉此愛上這個口味！大傳二林芳如說，「活動很刺激，但如果動線安排更加流暢，會更有趣。」（文／秦宛萱、攝影／吳重毅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b9878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4/m\e262d120-e708-434b-8076-fcb451ff9c7f.jpg"/>
                      <pic:cNvPicPr/>
                    </pic:nvPicPr>
                    <pic:blipFill>
                      <a:blip xmlns:r="http://schemas.openxmlformats.org/officeDocument/2006/relationships" r:embed="Rc3fcd936306b4e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3fcd936306b4e36" /></Relationships>
</file>