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d354a27b2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International Culture Share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【Hui-ping Liu, Tamsui Campus Report】Do you want to understand the politics, economics and culture of other nations? Come join the International Culture Share! From Mar. 2 to Jun. 1 the Office of International and Cross-Strait Affairs will be holding the cultural exchange every Wednesday at 6:30pm on the 10th floor of the Ching-sheng Building. International students have been invited to introduce their countries customs and people while sharing their experience of living in Taiwan. 
</w:t>
          <w:br/>
          <w:t>On Mar. 2 student from Hong Kong of the Department of Chemical and Materials Engineering, Zhi-cheng Liang, shared Hong Kong snacks while answering questions of the country’s special cuisines. Also second year students of the Department of International Business from Indonesia, Li-juan Zhang, Bianca Kartika and Li-lian Wu, shared pictures of their country’s landscape and cultural sites. For more information, register at the website:  http://enroll.tku.edu.tw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b81bf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5f85c634-d48a-43d2-a272-1f00bba99f3c.jpg"/>
                      <pic:cNvPicPr/>
                    </pic:nvPicPr>
                    <pic:blipFill>
                      <a:blip xmlns:r="http://schemas.openxmlformats.org/officeDocument/2006/relationships" r:embed="R82ca5b5fe1a846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ca5b5fe1a8464e" /></Relationships>
</file>