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a4fc275d144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香港經濟貿易文化辦事處主任來校探視港生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香港經濟貿易文化辦事處主任鄭偉源、副主任黎旨軒等3人，於17日來校與53名港生面對面了解他們在本校的學習生活，由國際長李佩華代表歡迎。鄭偉源說明該辦事處提供在臺港生的必要協助，亦提醒同學「獨自離鄉到臺灣念書時，事事都要小心，尤其需特別注意自身安全。」餐會中，鄭偉源及黎旨軒主動與學生談話，關心他們在臺情況，彼此互動熱絡。會後，他們前往參觀「2016年境外生國家文物展」，感受各國風情。（文／王心妤、攝影／盧逸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e68ccd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6/m\abd7781f-6bb3-47bc-b89a-af5e51ead127.jpg"/>
                      <pic:cNvPicPr/>
                    </pic:nvPicPr>
                    <pic:blipFill>
                      <a:blip xmlns:r="http://schemas.openxmlformats.org/officeDocument/2006/relationships" r:embed="Rd4df5ec7ead44d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df5ec7ead44dc7" /></Relationships>
</file>