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764817aca4a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全品管研習會25日化挑戰為機會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學年度全面品質管理研習會於本週五（25日）在學生活動中心登場，此次主題為「化挑戰為機會，發揮團隊影響力」，預計校長張家宜、3位副校長、一二級主管及行政人員皆出席、參與。
</w:t>
          <w:br/>
          <w:t>研習會首先由第十屆淡江品質獎得主，全發院院長劉艾華經驗分享，還邀請到卡內基訓練執行長黑立言、弘光科技大學行政副校長蘇弘毅，來校進行專題演講。
</w:t>
          <w:br/>
          <w:t>品保處說明，面對高教環境快速變遷，特選定「化挑戰為機會，發揮團隊影響力」主題，幫助校內同仁提升教學與行政品質外，並以弘光科技大學品管圈推動歷程經驗分享，了解品管圈的推動與運作。</w:t>
          <w:br/>
        </w:r>
      </w:r>
    </w:p>
  </w:body>
</w:document>
</file>