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d9e0576d8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口琴社獲全國學生音樂北區賽優等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【記者陳安家淡水校園報導】賀！聆韻口琴社於11日參加104學年度全國音樂比賽團體項目北區決賽，於「口琴合奏-大專團體組」榮獲優等第二！本次參賽共6支隊伍，各隊實力相當，比賽過程非常精彩。
</w:t>
          <w:br/>
          <w:t>此次口琴社以海頓著名的「驚愕交響曲」為自選曲，此曲著重於強烈而突然的變化，為了將名曲呈現得淋漓盡致，口琴社社員自上學期中開始練習，本學期一開始更是利用週休二日的時間緊鑼密鼓地加練。因此，當得知賽果後，許多社員感動地流淚。社長日文二李寓心表示，「比賽前，大家互相配合、空出時間一起練習，幾乎晚上都碰在一塊，實在很不容易。這次能有如此豐厚的成果，就是因為團隊的齊心協力，而這也表現出聆韻一家親的特色！」</w:t>
          <w:br/>
        </w:r>
      </w:r>
    </w:p>
  </w:body>
</w:document>
</file>