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43325142448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黃銘正新作 爆走登場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資訊與圖書館學系校友、導演黃銘正執導的電影《傻瓜向錢衝》即將於5月在各大戲院「爆走登場」。黃銘正曾以紀錄片電影《灣生回家》入圍第52屆金馬獎最佳紀錄片，他坦言，「這兩部作品的性質反差極大，在轉換的過程中，還真有點不適應。」他描述《傻瓜向錢衝》劇情為兩個互不認識的男主角一起惹上麻煩，甚至誤打誤撞進入徵信社工作，因而開啟了一場冒險之旅。
</w:t>
          <w:br/>
          <w:t>黃銘正笑說：「雖然是部喜劇，但也是一則小人物的勵志故事。」他認為每個人在主流社會中都扮演著小螺絲的角色，「也許我們在主流社會的衝擊下，會慢慢失去原本的自己，但那些樸質的本質是不會消失的。」也期盼觀眾能在電影中發現一些發生在我們周遭的社會問題。（文／林妍君）</w:t>
          <w:br/>
        </w:r>
      </w:r>
    </w:p>
  </w:body>
</w:document>
</file>