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4e1d991e0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氣球社  引領長者摺氣球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「看到爺爺奶奶玩氣球時，露出純真的笑容，我的心就溫暖了起來。」創意造型氣球社社員教科三王怡文這麼說。該社有3位社員於上月24日前往雙連的慧光老人養護所，引領長者們學習如何摺氣球，這是該社第三次與慧光養護所合作，舉行關愛和陪伴老人的活動。社員土木四楊詔鈞分享，臺語教學很具挑戰性；日文三陳怡佳則希望下次可以再參與。
</w:t>
          <w:br/>
          <w:t>社長保險四張耕華表示，「氣球社一直持續在做社會服務。」他認為進行社區關愛活動不僅是服務他人，更是自我成長。也因活動深受長者們喜歡，預計22日會再前往該養護中心進行教學活動。</w:t>
          <w:br/>
        </w:r>
      </w:r>
    </w:p>
  </w:body>
</w:document>
</file>