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01313994f47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考古生活節親子摺紙趣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海博館於上月23、24日在新北市政府市民廣場參加「2016新北市考古生活節」，首次與長榮海事博物館、陽明海洋文化藝術館合作擺攤，除安排通關密語、有獎徵答等互動活動外，親子DIY摺紙船最受歡迎。海博館專員黃維綱表示：「這是三館第一次合作，未來盼能共同行銷海洋環保教育和推廣海洋知識。」工作人員之一的中文二劉育倫分享：「與小朋友們互動摺紙船、說明海洋知識，他們的熱烈回應很有成就感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e74f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399e7428-82e7-4793-995d-2086124a381b.jpg"/>
                      <pic:cNvPicPr/>
                    </pic:nvPicPr>
                    <pic:blipFill>
                      <a:blip xmlns:r="http://schemas.openxmlformats.org/officeDocument/2006/relationships" r:embed="R3326615ed85d4e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26615ed85d4e81" /></Relationships>
</file>