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f59c1f6b2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資圖週  52赫茲的鯨魚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第二屆資圖週以「52赫茲的鯨魚」為題，在海報街熱鬧展開！系學會會長資圖三楊念潔表示，資圖系如稀有的52赫茲鯨魚，臺灣僅少數大學有這學科。活動在充滿活力的快閃下揭幕，展示報告優秀作品、實習心得及服務學習成果。另設4大關卡，讓同學認識臺灣著名圖書館、了解分類號意義及介紹書本基本結構。更提供多樣手工書及卡片，讓大家打造獨有的有趣商品。資圖三孫銘宏開心地說，「主題很特別，透過展品更認識資圖系，覺得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6721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cb8abcf9-9036-44b1-b9d0-837a3571ca11.jpg"/>
                      <pic:cNvPicPr/>
                    </pic:nvPicPr>
                    <pic:blipFill>
                      <a:blip xmlns:r="http://schemas.openxmlformats.org/officeDocument/2006/relationships" r:embed="Rcfdd21204aae4b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dd21204aae4b72" /></Relationships>
</file>