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8915269a1cb4bb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台商招聘會 張校長關心陸生職涯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上月30日，校長張家宜（右四）出席中華民國私立大學校院協進會、財團法人海峽基金會舉辦的「2016大陸台商菁英招聘會」，了解台商企業人才需求趨勢並關心本校陸生職涯發展。活動當天共有39家企業參展，除了釋出近千名職缺外，現場還提供面試、履歷投遞等服務，吸引本校陸生前往了解，英文四盧一彎說：「參加這活動為了解職涯趨勢和自身優勢，感謝張校長對我們的關心。」（圖／私立大學校院協進會提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24912"/>
              <wp:effectExtent l="0" t="0" r="0" b="0"/>
              <wp:docPr id="1" name="IMG_b57660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2/m\6b13960e-0cd9-475a-9788-99055bd5df16.jpg"/>
                      <pic:cNvPicPr/>
                    </pic:nvPicPr>
                    <pic:blipFill>
                      <a:blip xmlns:r="http://schemas.openxmlformats.org/officeDocument/2006/relationships" r:embed="R40b06d37a0484d8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249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b06d37a0484d83" /></Relationships>
</file>