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1339f8a9749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健檢抽血 骨質密度 健康提醒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衛生保健組於11、12兩日舉辦「健康管理活動－抽血檢查及骨質密度檢測」。其中抽血檢查共檢測了總膽固醇、三酸甘油脂、肝功能、腎功能及尿酸的情況，活動吸引許多學生及教職員工報名參加。
</w:t>
          <w:br/>
          <w:t>學務長林俊宏表示：「這活動就是希望大家提早知道自己的身體狀況，不管是學生還是教職員平常就該多運動、注意飲食。」參加抽血檢測的資圖二陳婉平說：「希望藉由檢查能了解平常生活習慣對身體造成的影響。」</w:t>
          <w:br/>
        </w:r>
      </w:r>
    </w:p>
  </w:body>
</w:document>
</file>