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0d0a0e68c8e491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1003 期</w:t>
        </w:r>
      </w:r>
    </w:p>
    <w:p>
      <w:pPr>
        <w:jc w:val="center"/>
      </w:pPr>
      <w:r>
        <w:r>
          <w:rPr>
            <w:rFonts w:ascii="Segoe UI" w:hAnsi="Segoe UI" w:eastAsia="Segoe UI"/>
            <w:sz w:val="32"/>
            <w:color w:val="000000"/>
            <w:b/>
          </w:rPr>
          <w:t>創業x產學──創業知能實作課程快報名</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周怡霏淡水校園報導】想體驗手工肥皂的製作嗎？建邦中小企業創新育成中心將於27日下午2時在R103舉辦「創業x產學──創業知能實作課程」，邀請到青蔓手工坊的負責人楊宜臻來為大家講解手工皂產業生態及現場體驗手工皂製作，活動報名截止至20日，有興趣的同學們趕快上網報名。
</w:t>
          <w:br/>
          <w:t>另外，想提升競爭力的同學們注意囉！6月2的1時將舉辦「不怯場！商業口才表達實戰班」邀請到了力言專業語言表達訓練所負責人鄭俐瑛，讓畢業後想從事行銷、業務、客服等與人互動之產業的學生能有所學習以及6月3日1時也有「攻心計！商業談判實戰班」邀請點石成金文創志業有限公司的創辦人蔡嫦琪老師，教大家溝通、上台簡報、演講、面試的談判技巧，想在就業前贏得起跑點的同學們趕快時間報名！（網址:http://enroll.tku.edu.tw/）</w:t>
          <w:br/>
        </w:r>
      </w:r>
    </w:p>
  </w:body>
</w:document>
</file>