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4506efa9d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卓永財獲頒三等景星勳章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前總統馬英九於16日頒上銀科技董事長、本校會計系校友卓永財「三等景星勳章」，表彰其企業促進產業升級環境永續發展，並回饋社會及發揮創新精神等貢獻。上銀集團以臺灣研發中心為主，為臺灣全球最大精密機械關鍵零組件製造商、全球第二大線性傳動製造商，馬英九亦於會中肯定卓永財推動產學合作，致力為產業培育優秀人才，並促成教育部推動典範科技大學及產業學院工作，「精益求精的創新精神令人感佩」。</w:t>
          <w:br/>
        </w:r>
      </w:r>
    </w:p>
  </w:body>
</w:document>
</file>