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fbca28fe6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【卓爾不群】立法委員柯志恩 國會新面孔 教育專業問政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今年2月新國會開張，她帶著10位淡江學生走紅毯而掀起話題，無論是面對鏡頭或是上台質詢，秉持「沒有顏色，只有角色」的立場問政，將早年在媒體界的經驗及教育領域累積的專業帶進立法院，讓教育議題在國會殿堂發酵，鄉民更紛紛留下好評。她，就是新任第九屆立法委員、本校教育心理與諮商研究所教授柯志恩。
</w:t>
          <w:br/>
          <w:t>「我對政治不陌生，因為從前我父親就是（屏東）縣長。」但柯志恩過去從沒考慮經營政治，她認為看法案、制定政策，不大有趣；倒是教師工作、培育英才，對於社會有所貢獻。自嘲個性「不安於室」的柯志恩喜歡面對挑戰，遇到機會時會先思考、評估「會不會讓人生更豐富？」再做出決定。因此，她的職涯中有許多轉換跑道的經歷，像是曾獲電視金鐘獎肯定後放下《世界真奇妙》主持工作，遠赴美國南加大取得教育心理學博士後又投入學術界，從媒體到校園、再轉換到國會。「30年的工作累積許多經歷，能對國家做出貢獻、回饋，也算是對過去的努力有了交代。」立委職務對她人生是項新挑戰，也是將職場經驗所累積的能量，回饋予社會的機會。
</w:t>
          <w:br/>
          <w:t>從小對教職有特別憧憬的柯志恩，已教了19年的書，春風化雨無數，擔任學務長6年半的她認為，「帶領出淡江至今最好的學務處團隊，多次獲教育部列為北一區學務中心工作小組委員之一，已成為高教學務工作的領頭羊。如今轉戰政壇，這份改變的勇氣，更盼給學生一些啟發。」
</w:t>
          <w:br/>
          <w:t>談及初入立委職場，柯志恩每天接觸立委、政府官員等各領域人才，討論範圍也拓展到民生、國防及外交等議題，過去僅是透過新聞了解「國家大事」，如今得親自面對、研究，且決策牽涉太多領域的問題、影響面向更是深遠，因此目前還在持續學習與進步。
</w:t>
          <w:br/>
          <w:t>柯志恩身為立院「教育及文化委員會」一員，她將自己定位為專精教育領域的立委，並表示，會持續監督政府在不同教育階段的資源分配，例如緊盯「五年千億」高教經費、12年國教資源分配，以及整合資源投注偏鄉等。此外，技職學校發展、產學合作的法規鬆綁及活化教學，也是她未來關注的焦點。柯志恩體認到，「一位影響政策的人，每一次發言都要對議題研讀更加透徹、清楚自己的論點。」
</w:t>
          <w:br/>
          <w:t>她打算運用媒體經驗結合教育領域專業，讓法規上的艱深用詞經過整理，成為白話易懂的文字，並運用臉書把這資訊、知識傳遞給更多人，進而協助大家了解政策內容。柯志恩也認為，現階段有些法規或政策，與實際情形有落差，盼未來能透過立法、修法回饋教育領域。
</w:t>
          <w:br/>
          <w:t>現於柯志恩國會辦公室擔任工讀助理的林蕙君說，委員研究法案時，會保持專注、要求旁人勿擾，她形容「在我眼中的委員，做事態度如學務長時一樣疾如風、追求效率與準確，也會帶領團隊使氣氛和樂、彼此感情都很好！」
</w:t>
          <w:br/>
          <w:t>目前親子關係、偏鄉孩童是柯志恩關注的議題，除了積極赴偏鄉小學考察，也曾向博幼基金會董事長李家同、公益平台文化基金會董事長嚴長壽請益，最近則力推「國民心理健康法草案」，柯志恩在臉書粉絲團說明，當各種社會事件發生後，受傷者雖得到相關醫療措施，卻沒有關切事件造成的心理衝擊，現存法案常在事後補救，缺乏預防的機制，政府應從前端介入，讓人民免於恐懼，掌握更多正向因子。
</w:t>
          <w:br/>
          <w:t>回憶首次立院質詢，柯志恩雖然上台時會緊張，「但身為媒體人，看到麥克風就是我表現的機會！」並進一步說明，「當時許多網友一面倒的批評國民黨，但在聽完我質詢後，許多網友回應『還好國民黨有這個委員！』這些關注也代表了我的努力頗獲年輕人肯定。」
</w:t>
          <w:br/>
          <w:t>柯志恩也觀察到，每個立委有不同的發展策略，自己的優勢在於清新面孔和不分區立委的身分，不同於其他區域立委想擠進交通、經濟委員會，為地方選民謀取福利，少了選區壓力，讓她更可以在專業領域上做更好的發揮。柯志恩體認到，許多政策有待推動，為顧及財政跟民眾需求，並從中取得平衡和雙贏的局面，才是未來努力的方向。
</w:t>
          <w:br/>
          <w:t>對於求學中的莘莘學子，柯志恩建議「首先要能專心上課，你得在課堂中有自己的看法並反駁老師論點，才能培養為想法辯護的勇氣。」她期勉同學多看新聞、了解發言者論述，進而訓練獨立思考及判斷的能力。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6d3c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eebffe68-0130-463b-95eb-f5326e224b38.jpg"/>
                      <pic:cNvPicPr/>
                    </pic:nvPicPr>
                    <pic:blipFill>
                      <a:blip xmlns:r="http://schemas.openxmlformats.org/officeDocument/2006/relationships" r:embed="R066fdb34a204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fdb34a2044eb3" /></Relationships>
</file>