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19a081a4f4c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Former President Ma Honors TKU Alumni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【Tamkang Times】On May 16 Former President Ying-jeou Ma presented President of the Board of HIWIN and Tamkang University alumni of the Department of Accounting,Yong-cai Zhuo, with the “Order of Brilliant Star Medal” honoring his contribution in improving quality and creating sustainable development for Taiwan enterprises as well as playing a crucial role in production of precision machinery and big line shipping. Former President Ma also showed support of Yong-cai Zhuo’s academic-industry cooperation program and encouraged him to continue to produce outstanding future personnel.</w:t>
          <w:br/>
        </w:r>
      </w:r>
    </w:p>
  </w:body>
</w:document>
</file>