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1acd8bb8534c3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產學認證升級  83%企業雇主讚譽-本校與東元集團攜手 推出3就業學分學程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廖吟萱淡水校園報導】本校為縮短學用落差，持續與業界進行產學合作。6月14日，校長張家宜與東元集團會長黃茂雄完成簽約儀式，105學年度將與該集團餐飲事業群旗下餐飲3品牌：安心食品服務公司（摩斯漢堡）、樂雅樂、美樂食合作，推出「食品服務業就業學分學程」和「觀光產業就業學分學程」，凡修習該就業學分學程即有機會至該集團實習，實習時享有保障薪水福利，表現良好者，畢業後可有儲備幹部資格及保證薪資。
</w:t>
          <w:br/>
          <w:t>張校長致詞表示，本校重視學生職涯能力的培養並拓展產學合作，透過與東元集團實質合作，將更落實學用合一。黃會長肯定本校外語人才，並說明與淡江產學合作除了東元與淡江的淵源外，也了解淡江的外語人才培育優勢，藉由產學合作對企業國際化所需的人才將有很大的幫助。
</w:t>
          <w:br/>
          <w:t>本次簽約儀式在南港軟體工業園區東元總部舉行，現場多家媒體爭相報導此次的產學合作，中視新聞更以「餐飲搶才！企業直撲大學求產學合作」標題，說明本次締約活動盛況。
</w:t>
          <w:br/>
          <w:t>簽約後，雙方進行座談交流，除討論產學合作細節外，東元集團董事長邱純枝肯定本校畢業生的表現，並指出物聯網時代、國際化趨勢、全球經營管理等人才需求，希望未來能共同培育企業所需之相關人才。商管學院院長邱建良、時任工學院院長何啟東、外語學院院院長陳小雀說明各院之系所特色，均表明期待能有進一步合作機會。研發長王伯昌表示，東元集團跨足重電、資訊、金融、生技、餐飲等各項領域，經營版圖擴張至亞洲、歐洲、美洲等地區，希望全校師生把握此次難得合作機會。
</w:t>
          <w:br/>
          <w:t>座談後，黃會長親自向張校長、本校一、二級主管導覽東元集團的發展歷程，恰巧黃會長與張校長兩人同一天生日，雙方特別安排慶生活動，讓本次產學合作關係更加緊密。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45408"/>
              <wp:effectExtent l="0" t="0" r="0" b="0"/>
              <wp:docPr id="1" name="IMG_5b1b29e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8/m\3cd1bdd8-fb4d-43aa-9f02-6eb567f15ceb.jpg"/>
                      <pic:cNvPicPr/>
                    </pic:nvPicPr>
                    <pic:blipFill>
                      <a:blip xmlns:r="http://schemas.openxmlformats.org/officeDocument/2006/relationships" r:embed="Ra137af58f21141d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454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45408"/>
              <wp:effectExtent l="0" t="0" r="0" b="0"/>
              <wp:docPr id="1" name="IMG_e7a465c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8/m\3cd1bdd8-fb4d-43aa-9f02-6eb567f15ceb.jpg"/>
                      <pic:cNvPicPr/>
                    </pic:nvPicPr>
                    <pic:blipFill>
                      <a:blip xmlns:r="http://schemas.openxmlformats.org/officeDocument/2006/relationships" r:embed="Rafdf5396b8194a9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454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137af58f21141d2" /><Relationship Type="http://schemas.openxmlformats.org/officeDocument/2006/relationships/image" Target="/media/image2.bin" Id="Rafdf5396b8194a91" /></Relationships>
</file>