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4e402ee6441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戰略所校友 國安會副秘書長 陳文政 善用學習資源 鍛鍊抗壓力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我畢業於戰略所，一直以來從事的工作皆是在戰略研究、國際關係這些領域中，從國防部副部長室機要秘書、國家安全會議諮詢委員等，到現在的國家安全會議副秘書長。
</w:t>
          <w:br/>
          <w:t>當年在戰略所學用合一的環境下學習，對我日後在職場上有很大的幫助，所內課程不侷限於空泛的理論，老師教學之餘，同樣重視的是現實問題的處理能力。由於重視與現實社會的連結，戰略所培養出的畢業生是相當務實、具社會競爭力的。
</w:t>
          <w:br/>
          <w:t>2011年我也回到所上擔任助理教授，綜合了學生與教師的觀點，我發覺到淡江是所充滿活力且多元自由的大學。例如：有時晚點離開學校，晚上步出驚聲大樓總能看見社團練舞，或三兩同學在蛋捲廣場彈吉他唱歌。這樣充滿青春氣息的校風，是我在很多學校所看不見的。
</w:t>
          <w:br/>
          <w:t>我認為年輕人就是需要展現活力，淡江擁有如此環境，培養出多元的社團文化，是大一新鮮人們可以善加利用的資源。在社團活動中，透過實務上的辦活動能培養解決問題能力。更重要的是，學習如何與人合作、溝通，建立一個團隊一同完成目標。持續維持淡江人在業主口中願意合作、配合度高的好口碑。
</w:t>
          <w:br/>
          <w:t>對於給新鮮人的勉勵，除了要能善用學校資源外，我更要叮嚀各位新鮮人，在大學4年務必要訓練出好的抗壓力，並具備創新能力，因為這些正是現在職場上最重視的核心。
</w:t>
          <w:br/>
          <w:t>在快速變遷的時代，擁有能為社會所用的本事才是立足之道。我相信在淡江充滿活力環境的薰陶下，即將入學的新鮮人們都能在這裡度過充實的大學時光。期許4年後大家都能以一身實用技能步入職場，正面迎接挑戰。（整理／蔡晉宇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362b8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555e61c1-ba57-4043-ac7c-6960919042ef.jpg"/>
                      <pic:cNvPicPr/>
                    </pic:nvPicPr>
                    <pic:blipFill>
                      <a:blip xmlns:r="http://schemas.openxmlformats.org/officeDocument/2006/relationships" r:embed="Re1df19ee0e6f48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df19ee0e6f4824" /></Relationships>
</file>