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67bc8f00d4f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工學院／電機工程學系主任李慶烈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學歷：美國密西根州立大學電機博士、密西根州立大學電機碩士、國立臺灣大學電機學士
</w:t>
          <w:br/>
          <w:t>經歷：淡江大學電機工程學系教授、淡江大學電機工程學系副教授、東元電機助理工程師
</w:t>
          <w:br/>
          <w:t>　在眾師生與系友們的努力下，電機系已連續4屆榮獲系所發展獎勵，本人期待在此利基上，持續開展多面向聲望，以專業知能吸引更多學子就讀，培育專業電機人才，使本系成為教師們持續發展專業教學與研究的共榮基地，更盼系友們支持本系不斷蛻變的樣貌。最後，期許本系研發的機器人結合未來化思維，貢獻社會、助益人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beb6f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bdb1250c-d279-4e89-bc79-123a0640203b.jpg"/>
                      <pic:cNvPicPr/>
                    </pic:nvPicPr>
                    <pic:blipFill>
                      <a:blip xmlns:r="http://schemas.openxmlformats.org/officeDocument/2006/relationships" r:embed="R6c17e46e6c0e4e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17e46e6c0e4e90" /></Relationships>
</file>